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65" w:rsidRPr="00623B65" w:rsidRDefault="00623B65" w:rsidP="00623B65">
      <w:pPr>
        <w:pStyle w:val="Kop1"/>
        <w:rPr>
          <w:rFonts w:ascii="Arial" w:hAnsi="Arial" w:cs="Arial"/>
        </w:rPr>
      </w:pPr>
      <w:r w:rsidRPr="00623B65">
        <w:rPr>
          <w:rFonts w:ascii="Arial" w:hAnsi="Arial" w:cs="Arial"/>
        </w:rPr>
        <w:t>De personeelsbadge: een sleutel die vele deuren opent!</w:t>
      </w:r>
    </w:p>
    <w:p w:rsidR="00623B65" w:rsidRDefault="00623B65" w:rsidP="00623B65">
      <w:pPr>
        <w:rPr>
          <w:rFonts w:ascii="Arial" w:hAnsi="Arial" w:cs="Arial"/>
          <w:sz w:val="20"/>
          <w:szCs w:val="20"/>
        </w:rPr>
      </w:pPr>
      <w:r w:rsidRPr="00623B65">
        <w:rPr>
          <w:rFonts w:ascii="Arial" w:hAnsi="Arial" w:cs="Arial"/>
          <w:noProof/>
          <w:lang w:eastAsia="nl-BE"/>
        </w:rPr>
        <w:drawing>
          <wp:anchor distT="0" distB="0" distL="114300" distR="114300" simplePos="0" relativeHeight="251662336" behindDoc="0" locked="0" layoutInCell="1" allowOverlap="1" wp14:anchorId="0D0730AF" wp14:editId="67E36165">
            <wp:simplePos x="0" y="0"/>
            <wp:positionH relativeFrom="margin">
              <wp:align>right</wp:align>
            </wp:positionH>
            <wp:positionV relativeFrom="paragraph">
              <wp:posOffset>223520</wp:posOffset>
            </wp:positionV>
            <wp:extent cx="1676400" cy="2514600"/>
            <wp:effectExtent l="0" t="0" r="0" b="0"/>
            <wp:wrapSquare wrapText="bothSides"/>
            <wp:docPr id="11" name="Afbeelding 2" descr="FB_bad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_badge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514600"/>
                    </a:xfrm>
                    <a:prstGeom prst="rect">
                      <a:avLst/>
                    </a:prstGeom>
                    <a:noFill/>
                    <a:ln w="9525">
                      <a:noFill/>
                      <a:miter lim="800000"/>
                      <a:headEnd/>
                      <a:tailEnd/>
                    </a:ln>
                  </pic:spPr>
                </pic:pic>
              </a:graphicData>
            </a:graphic>
          </wp:anchor>
        </w:drawing>
      </w:r>
      <w:r w:rsidRPr="00623B65">
        <w:rPr>
          <w:rFonts w:ascii="Arial" w:hAnsi="Arial" w:cs="Arial"/>
          <w:szCs w:val="20"/>
        </w:rPr>
        <w:br/>
      </w:r>
      <w:r w:rsidRPr="00623B65">
        <w:rPr>
          <w:rFonts w:ascii="Arial" w:hAnsi="Arial" w:cs="Arial"/>
          <w:sz w:val="20"/>
          <w:szCs w:val="20"/>
        </w:rPr>
        <w:t xml:space="preserve">Welkom in het UZA! </w:t>
      </w:r>
    </w:p>
    <w:p w:rsidR="00623B65" w:rsidRPr="00623B65" w:rsidRDefault="00623B65" w:rsidP="00623B65">
      <w:pPr>
        <w:rPr>
          <w:rFonts w:ascii="Arial" w:hAnsi="Arial" w:cs="Arial"/>
          <w:sz w:val="20"/>
          <w:szCs w:val="20"/>
        </w:rPr>
      </w:pPr>
      <w:r w:rsidRPr="00623B65">
        <w:rPr>
          <w:rFonts w:ascii="Arial" w:hAnsi="Arial" w:cs="Arial"/>
          <w:sz w:val="20"/>
          <w:szCs w:val="20"/>
        </w:rPr>
        <w:t>Je</w:t>
      </w:r>
      <w:r>
        <w:rPr>
          <w:rFonts w:ascii="Arial" w:hAnsi="Arial" w:cs="Arial"/>
          <w:sz w:val="20"/>
          <w:szCs w:val="20"/>
        </w:rPr>
        <w:t xml:space="preserve"> perso</w:t>
      </w:r>
      <w:r w:rsidRPr="00623B65">
        <w:rPr>
          <w:rFonts w:ascii="Arial" w:hAnsi="Arial" w:cs="Arial"/>
          <w:sz w:val="20"/>
          <w:szCs w:val="20"/>
        </w:rPr>
        <w:t>neelsbadge geeft je:</w:t>
      </w:r>
    </w:p>
    <w:p w:rsidR="00623B65" w:rsidRPr="00623B65" w:rsidRDefault="00623B65" w:rsidP="00623B65">
      <w:pPr>
        <w:pStyle w:val="Lijstalinea"/>
        <w:numPr>
          <w:ilvl w:val="0"/>
          <w:numId w:val="1"/>
        </w:numPr>
        <w:rPr>
          <w:rFonts w:ascii="Arial" w:hAnsi="Arial" w:cs="Arial"/>
          <w:sz w:val="20"/>
          <w:szCs w:val="20"/>
        </w:rPr>
      </w:pPr>
      <w:r w:rsidRPr="00623B65">
        <w:rPr>
          <w:rFonts w:ascii="Arial" w:hAnsi="Arial" w:cs="Arial"/>
          <w:sz w:val="20"/>
          <w:szCs w:val="20"/>
        </w:rPr>
        <w:t>toegang tot het UZA tijdens en buiten de openingstijden;</w:t>
      </w:r>
    </w:p>
    <w:p w:rsidR="00623B65" w:rsidRPr="00623B65" w:rsidRDefault="00527731" w:rsidP="00623B65">
      <w:pPr>
        <w:pStyle w:val="Lijstalinea"/>
        <w:numPr>
          <w:ilvl w:val="0"/>
          <w:numId w:val="1"/>
        </w:numPr>
        <w:tabs>
          <w:tab w:val="left" w:pos="709"/>
        </w:tabs>
        <w:rPr>
          <w:rFonts w:ascii="Arial" w:hAnsi="Arial" w:cs="Arial"/>
          <w:sz w:val="20"/>
          <w:szCs w:val="20"/>
        </w:rPr>
      </w:pPr>
      <w:r>
        <w:rPr>
          <w:rFonts w:ascii="Arial" w:hAnsi="Arial" w:cs="Arial"/>
          <w:sz w:val="20"/>
          <w:szCs w:val="20"/>
        </w:rPr>
        <w:t xml:space="preserve"> </w:t>
      </w:r>
      <w:r w:rsidR="00623B65" w:rsidRPr="00623B65">
        <w:rPr>
          <w:rFonts w:ascii="Arial" w:hAnsi="Arial" w:cs="Arial"/>
          <w:sz w:val="20"/>
          <w:szCs w:val="20"/>
        </w:rPr>
        <w:t xml:space="preserve">toegang tot de parking, fietsenstalling </w:t>
      </w:r>
    </w:p>
    <w:p w:rsidR="00623B65" w:rsidRPr="00623B65" w:rsidRDefault="00623B65" w:rsidP="00623B65">
      <w:pPr>
        <w:pStyle w:val="Lijstalinea"/>
        <w:numPr>
          <w:ilvl w:val="0"/>
          <w:numId w:val="1"/>
        </w:numPr>
        <w:rPr>
          <w:rFonts w:ascii="Arial" w:hAnsi="Arial" w:cs="Arial"/>
          <w:sz w:val="20"/>
          <w:szCs w:val="20"/>
        </w:rPr>
      </w:pPr>
      <w:r w:rsidRPr="00623B65">
        <w:rPr>
          <w:rFonts w:ascii="Arial" w:hAnsi="Arial" w:cs="Arial"/>
          <w:sz w:val="20"/>
          <w:szCs w:val="20"/>
        </w:rPr>
        <w:t xml:space="preserve">toegang tot deuren met een </w:t>
      </w:r>
      <w:r w:rsidRPr="00623B65">
        <w:rPr>
          <w:rFonts w:ascii="Arial" w:hAnsi="Arial" w:cs="Arial"/>
          <w:b/>
          <w:i/>
          <w:color w:val="C0504D" w:themeColor="accent2"/>
          <w:sz w:val="20"/>
          <w:szCs w:val="20"/>
        </w:rPr>
        <w:t>salto-slot</w:t>
      </w:r>
      <w:r>
        <w:rPr>
          <w:rFonts w:ascii="Arial" w:hAnsi="Arial" w:cs="Arial"/>
          <w:sz w:val="20"/>
          <w:szCs w:val="20"/>
        </w:rPr>
        <w:t>*;</w:t>
      </w:r>
    </w:p>
    <w:p w:rsidR="00623B65" w:rsidRPr="00623B65" w:rsidRDefault="00623B65" w:rsidP="00623B65">
      <w:pPr>
        <w:pStyle w:val="Lijstalinea"/>
        <w:numPr>
          <w:ilvl w:val="0"/>
          <w:numId w:val="1"/>
        </w:numPr>
        <w:rPr>
          <w:rFonts w:ascii="Arial" w:hAnsi="Arial" w:cs="Arial"/>
          <w:sz w:val="20"/>
          <w:szCs w:val="20"/>
        </w:rPr>
      </w:pPr>
      <w:r w:rsidRPr="00623B65">
        <w:rPr>
          <w:rFonts w:ascii="Arial" w:hAnsi="Arial" w:cs="Arial"/>
          <w:sz w:val="20"/>
          <w:szCs w:val="20"/>
        </w:rPr>
        <w:t>afhankelijk van de functie de mogelijkheid om werkkledij uit de linnenautomaat te halen;</w:t>
      </w:r>
    </w:p>
    <w:p w:rsidR="00623B65" w:rsidRPr="00623B65" w:rsidRDefault="00623B65" w:rsidP="00623B65">
      <w:pPr>
        <w:pStyle w:val="Lijstalinea"/>
        <w:numPr>
          <w:ilvl w:val="0"/>
          <w:numId w:val="1"/>
        </w:numPr>
        <w:rPr>
          <w:rFonts w:ascii="Arial" w:hAnsi="Arial" w:cs="Arial"/>
          <w:sz w:val="20"/>
          <w:szCs w:val="20"/>
        </w:rPr>
      </w:pPr>
      <w:r w:rsidRPr="00623B65">
        <w:rPr>
          <w:rFonts w:ascii="Arial" w:hAnsi="Arial" w:cs="Arial"/>
          <w:sz w:val="20"/>
          <w:szCs w:val="20"/>
        </w:rPr>
        <w:t>vaste werknemers hebben de mogelijkheid om te betalen in het personeelsrestaurant. De maaltijdkosten worden automatisch verrekend met het loon van de volgende maand.</w:t>
      </w:r>
    </w:p>
    <w:p w:rsidR="00623B65" w:rsidRPr="00623B65" w:rsidRDefault="00623B65" w:rsidP="00623B65">
      <w:pPr>
        <w:rPr>
          <w:rFonts w:ascii="Arial" w:hAnsi="Arial" w:cs="Arial"/>
          <w:sz w:val="20"/>
          <w:szCs w:val="20"/>
        </w:rPr>
      </w:pPr>
      <w:r w:rsidRPr="00623B65">
        <w:rPr>
          <w:rFonts w:ascii="Arial" w:hAnsi="Arial" w:cs="Arial"/>
          <w:sz w:val="20"/>
          <w:szCs w:val="20"/>
        </w:rPr>
        <w:t xml:space="preserve">De badge dient ook als </w:t>
      </w:r>
      <w:r w:rsidRPr="00623B65">
        <w:rPr>
          <w:rFonts w:ascii="Arial" w:hAnsi="Arial" w:cs="Arial"/>
          <w:b/>
          <w:sz w:val="20"/>
          <w:szCs w:val="20"/>
        </w:rPr>
        <w:t>tikkaart</w:t>
      </w:r>
      <w:r w:rsidRPr="00623B65">
        <w:rPr>
          <w:rFonts w:ascii="Arial" w:hAnsi="Arial" w:cs="Arial"/>
          <w:sz w:val="20"/>
          <w:szCs w:val="20"/>
        </w:rPr>
        <w:t xml:space="preserve"> voor tijdsregistratie en fietsvergoeding. Draag je personeelsbadge tijdens de diensturen altijd </w:t>
      </w:r>
      <w:r w:rsidRPr="00623B65">
        <w:rPr>
          <w:rFonts w:ascii="Arial" w:hAnsi="Arial" w:cs="Arial"/>
          <w:b/>
          <w:sz w:val="20"/>
          <w:szCs w:val="20"/>
        </w:rPr>
        <w:t>zichtbaar</w:t>
      </w:r>
      <w:r w:rsidRPr="00623B65">
        <w:rPr>
          <w:rFonts w:ascii="Arial" w:hAnsi="Arial" w:cs="Arial"/>
          <w:sz w:val="20"/>
          <w:szCs w:val="20"/>
        </w:rPr>
        <w:t>, zodat je identificeerbaar bent als UZA-medewerker.</w:t>
      </w:r>
    </w:p>
    <w:p w:rsidR="00623B65" w:rsidRPr="00623B65" w:rsidRDefault="00623B65" w:rsidP="00623B65">
      <w:pPr>
        <w:pStyle w:val="Kop2"/>
        <w:rPr>
          <w:rFonts w:ascii="Arial" w:hAnsi="Arial" w:cs="Arial"/>
          <w:color w:val="FF0000"/>
        </w:rPr>
      </w:pPr>
    </w:p>
    <w:p w:rsidR="00623B65" w:rsidRPr="00623B65" w:rsidRDefault="006E3BE1" w:rsidP="00623B65">
      <w:pPr>
        <w:pStyle w:val="Kop2"/>
        <w:rPr>
          <w:rFonts w:ascii="Arial" w:hAnsi="Arial" w:cs="Arial"/>
          <w:color w:val="C0504D" w:themeColor="accent2"/>
        </w:rPr>
      </w:pPr>
      <w:r w:rsidRPr="00623B65">
        <w:rPr>
          <w:rFonts w:ascii="Arial" w:hAnsi="Arial" w:cs="Arial"/>
          <w:color w:val="C0504D" w:themeColor="accent2"/>
        </w:rPr>
        <w:t>*</w:t>
      </w:r>
      <w:r w:rsidR="00623B65" w:rsidRPr="00623B65">
        <w:rPr>
          <w:rFonts w:ascii="Arial" w:hAnsi="Arial" w:cs="Arial"/>
          <w:color w:val="C0504D" w:themeColor="accent2"/>
        </w:rPr>
        <w:t>Toegang tot het ziekenhuis en ruimtes met salto-sloten</w:t>
      </w:r>
    </w:p>
    <w:p w:rsidR="00623B65" w:rsidRPr="00623B65" w:rsidRDefault="00623B65" w:rsidP="006E3BE1">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r w:rsidRPr="00623B65">
        <w:rPr>
          <w:rFonts w:ascii="Arial" w:eastAsia="Times New Roman" w:hAnsi="Arial" w:cs="Arial"/>
          <w:sz w:val="20"/>
          <w:szCs w:val="20"/>
          <w:lang w:val="nl-NL" w:eastAsia="nl-BE"/>
        </w:rPr>
        <w:t xml:space="preserve">Op je eerste werkdag zijn er standaard toegangsrechten aan je badge gekoppeld. </w:t>
      </w:r>
      <w:r w:rsidR="006E3BE1">
        <w:rPr>
          <w:rFonts w:ascii="Arial" w:eastAsia="Times New Roman" w:hAnsi="Arial" w:cs="Arial"/>
          <w:sz w:val="20"/>
          <w:szCs w:val="20"/>
          <w:lang w:val="nl-NL" w:eastAsia="nl-BE"/>
        </w:rPr>
        <w:t xml:space="preserve">Heb je specifieke toegangen nodig op je dienst, dien je deze aan te vragen via een </w:t>
      </w:r>
      <w:r w:rsidR="006E3BE1" w:rsidRPr="00CE1ED3">
        <w:rPr>
          <w:rFonts w:ascii="Arial" w:eastAsia="Times New Roman" w:hAnsi="Arial" w:cs="Arial"/>
          <w:b/>
          <w:sz w:val="20"/>
          <w:szCs w:val="20"/>
          <w:lang w:val="nl-NL" w:eastAsia="nl-BE"/>
        </w:rPr>
        <w:t>werkaanvraag</w:t>
      </w:r>
      <w:r w:rsidR="006E3BE1">
        <w:rPr>
          <w:rFonts w:ascii="Arial" w:eastAsia="Times New Roman" w:hAnsi="Arial" w:cs="Arial"/>
          <w:sz w:val="20"/>
          <w:szCs w:val="20"/>
          <w:lang w:val="nl-NL" w:eastAsia="nl-BE"/>
        </w:rPr>
        <w:t>.  Je leidinggevende moet deze wel goedkeuren.</w:t>
      </w:r>
    </w:p>
    <w:p w:rsidR="00623B65" w:rsidRPr="00623B65" w:rsidRDefault="00623B65" w:rsidP="00623B65">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p>
    <w:p w:rsidR="00623B65" w:rsidRPr="00623B65" w:rsidRDefault="00623B65" w:rsidP="00623B65">
      <w:pPr>
        <w:pStyle w:val="Lijstalinea"/>
        <w:numPr>
          <w:ilvl w:val="0"/>
          <w:numId w:val="2"/>
        </w:numPr>
        <w:shd w:val="clear" w:color="auto" w:fill="FFFFFF"/>
        <w:spacing w:before="100" w:beforeAutospacing="1" w:after="100" w:afterAutospacing="1" w:line="240" w:lineRule="auto"/>
        <w:ind w:left="360"/>
        <w:textAlignment w:val="top"/>
        <w:rPr>
          <w:rFonts w:ascii="Arial" w:eastAsia="Times New Roman" w:hAnsi="Arial" w:cs="Arial"/>
          <w:b/>
          <w:sz w:val="20"/>
          <w:szCs w:val="20"/>
          <w:lang w:val="nl-NL" w:eastAsia="nl-BE"/>
        </w:rPr>
      </w:pPr>
      <w:r w:rsidRPr="00623B65">
        <w:rPr>
          <w:rFonts w:ascii="Arial" w:eastAsia="Times New Roman" w:hAnsi="Arial" w:cs="Arial"/>
          <w:b/>
          <w:sz w:val="20"/>
          <w:szCs w:val="20"/>
          <w:lang w:val="nl-NL" w:eastAsia="nl-BE"/>
        </w:rPr>
        <w:t>Updaten van de badge</w:t>
      </w:r>
    </w:p>
    <w:p w:rsidR="00623B65" w:rsidRPr="00623B65" w:rsidRDefault="00623B65" w:rsidP="00623B65">
      <w:pPr>
        <w:shd w:val="clear" w:color="auto" w:fill="FFFFFF"/>
        <w:spacing w:before="100" w:beforeAutospacing="1" w:after="100" w:afterAutospacing="1" w:line="240" w:lineRule="auto"/>
        <w:textAlignment w:val="top"/>
        <w:rPr>
          <w:rFonts w:ascii="Arial" w:hAnsi="Arial" w:cs="Arial"/>
          <w:sz w:val="20"/>
          <w:szCs w:val="20"/>
          <w:lang w:val="nl-NL"/>
        </w:rPr>
      </w:pPr>
      <w:r w:rsidRPr="00623B65">
        <w:rPr>
          <w:rFonts w:ascii="Arial" w:hAnsi="Arial" w:cs="Arial"/>
          <w:sz w:val="20"/>
          <w:szCs w:val="20"/>
          <w:lang w:val="nl-NL"/>
        </w:rPr>
        <w:t>De toegangsrechten op een badge voor Salto-sloten vervallen automatisch indien je niet binnen de maand je badge update. Hiervoor zijn er in het ziekenhuis verschillende updatepunten in de vorm van een grijs bakje. Houd je badge voor één van deze grijze bakjes en wacht tot het blauwe lichtje groen wordt. Indien er een rood lichtje verschijnt is er een probleem met je badge en kan je hiervoor de technische dienst contacteren</w:t>
      </w:r>
      <w:r w:rsidRPr="00623B65">
        <w:rPr>
          <w:rFonts w:ascii="Arial" w:eastAsia="Times New Roman" w:hAnsi="Arial" w:cs="Arial"/>
          <w:sz w:val="20"/>
          <w:szCs w:val="20"/>
          <w:lang w:val="nl-NL" w:eastAsia="nl-BE"/>
        </w:rPr>
        <w:t xml:space="preserve"> op het nummer </w:t>
      </w:r>
      <w:r w:rsidRPr="00623B65">
        <w:rPr>
          <w:rFonts w:ascii="Arial" w:eastAsia="Times New Roman" w:hAnsi="Arial" w:cs="Arial"/>
          <w:b/>
          <w:sz w:val="20"/>
          <w:szCs w:val="20"/>
          <w:lang w:val="nl-NL" w:eastAsia="nl-BE"/>
        </w:rPr>
        <w:t>5286</w:t>
      </w:r>
      <w:r w:rsidR="004D7B7F">
        <w:rPr>
          <w:rFonts w:ascii="Arial" w:eastAsia="Times New Roman" w:hAnsi="Arial" w:cs="Arial"/>
          <w:b/>
          <w:sz w:val="20"/>
          <w:szCs w:val="20"/>
          <w:lang w:val="nl-NL" w:eastAsia="nl-BE"/>
        </w:rPr>
        <w:t>/3116</w:t>
      </w:r>
      <w:r w:rsidRPr="00623B65">
        <w:rPr>
          <w:rFonts w:ascii="Arial" w:hAnsi="Arial" w:cs="Arial"/>
          <w:sz w:val="20"/>
          <w:szCs w:val="20"/>
          <w:lang w:val="nl-NL"/>
        </w:rPr>
        <w:t>.</w:t>
      </w:r>
    </w:p>
    <w:p w:rsidR="006E3BE1" w:rsidRDefault="00623B65" w:rsidP="00623B65">
      <w:pPr>
        <w:shd w:val="clear" w:color="auto" w:fill="FFFFFF"/>
        <w:spacing w:before="100" w:beforeAutospacing="1" w:after="100" w:afterAutospacing="1" w:line="240" w:lineRule="auto"/>
        <w:textAlignment w:val="top"/>
        <w:rPr>
          <w:rFonts w:ascii="Arial" w:eastAsia="Times New Roman" w:hAnsi="Arial" w:cs="Arial"/>
          <w:b/>
          <w:sz w:val="20"/>
          <w:szCs w:val="20"/>
          <w:lang w:val="nl-NL" w:eastAsia="nl-BE"/>
        </w:rPr>
      </w:pPr>
      <w:r w:rsidRPr="00623B65">
        <w:rPr>
          <w:rFonts w:ascii="Arial" w:hAnsi="Arial" w:cs="Arial"/>
          <w:b/>
          <w:i/>
          <w:noProof/>
          <w:szCs w:val="20"/>
          <w:lang w:eastAsia="nl-BE"/>
        </w:rPr>
        <w:drawing>
          <wp:anchor distT="0" distB="0" distL="114300" distR="114300" simplePos="0" relativeHeight="251659264" behindDoc="0" locked="0" layoutInCell="1" allowOverlap="1" wp14:anchorId="6CEF55D8" wp14:editId="34BD43CB">
            <wp:simplePos x="0" y="0"/>
            <wp:positionH relativeFrom="margin">
              <wp:align>right</wp:align>
            </wp:positionH>
            <wp:positionV relativeFrom="margin">
              <wp:posOffset>6590030</wp:posOffset>
            </wp:positionV>
            <wp:extent cx="1980565" cy="1323975"/>
            <wp:effectExtent l="0" t="0" r="635" b="9525"/>
            <wp:wrapThrough wrapText="bothSides">
              <wp:wrapPolygon edited="0">
                <wp:start x="0" y="0"/>
                <wp:lineTo x="0" y="21445"/>
                <wp:lineTo x="21399" y="21445"/>
                <wp:lineTo x="21399" y="0"/>
                <wp:lineTo x="0" y="0"/>
              </wp:wrapPolygon>
            </wp:wrapThrough>
            <wp:docPr id="9" name="Afbeelding 3" descr="JL-UZA-2013-inloggen-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L-UZA-2013-inloggen-49"/>
                    <pic:cNvPicPr>
                      <a:picLocks noChangeAspect="1" noChangeArrowheads="1"/>
                    </pic:cNvPicPr>
                  </pic:nvPicPr>
                  <pic:blipFill>
                    <a:blip r:embed="rId9" cstate="print"/>
                    <a:srcRect/>
                    <a:stretch>
                      <a:fillRect/>
                    </a:stretch>
                  </pic:blipFill>
                  <pic:spPr bwMode="auto">
                    <a:xfrm>
                      <a:off x="0" y="0"/>
                      <a:ext cx="1980565" cy="1323975"/>
                    </a:xfrm>
                    <a:prstGeom prst="rect">
                      <a:avLst/>
                    </a:prstGeom>
                    <a:noFill/>
                    <a:ln w="9525">
                      <a:noFill/>
                      <a:miter lim="800000"/>
                      <a:headEnd/>
                      <a:tailEnd/>
                    </a:ln>
                  </pic:spPr>
                </pic:pic>
              </a:graphicData>
            </a:graphic>
          </wp:anchor>
        </w:drawing>
      </w:r>
      <w:r w:rsidRPr="00623B65">
        <w:rPr>
          <w:rFonts w:ascii="Arial" w:hAnsi="Arial" w:cs="Arial"/>
          <w:b/>
          <w:i/>
          <w:szCs w:val="20"/>
          <w:lang w:val="nl-NL"/>
        </w:rPr>
        <w:t xml:space="preserve">De </w:t>
      </w:r>
      <w:proofErr w:type="spellStart"/>
      <w:r w:rsidRPr="00623B65">
        <w:rPr>
          <w:rFonts w:ascii="Arial" w:hAnsi="Arial" w:cs="Arial"/>
          <w:b/>
          <w:i/>
          <w:szCs w:val="20"/>
          <w:lang w:val="nl-NL"/>
        </w:rPr>
        <w:t>updaters</w:t>
      </w:r>
      <w:proofErr w:type="spellEnd"/>
      <w:r w:rsidRPr="00623B65">
        <w:rPr>
          <w:rFonts w:ascii="Arial" w:hAnsi="Arial" w:cs="Arial"/>
          <w:b/>
          <w:i/>
          <w:szCs w:val="20"/>
          <w:lang w:val="nl-NL"/>
        </w:rPr>
        <w:t xml:space="preserve"> bevinden zich op volgende plaatsen:</w:t>
      </w:r>
      <w:r w:rsidRPr="00623B65">
        <w:rPr>
          <w:rFonts w:ascii="Arial" w:hAnsi="Arial" w:cs="Arial"/>
          <w:b/>
          <w:i/>
          <w:szCs w:val="20"/>
          <w:lang w:val="nl-NL"/>
        </w:rPr>
        <w:br/>
      </w:r>
      <w:r w:rsidRPr="00623B65">
        <w:rPr>
          <w:rFonts w:ascii="Arial" w:hAnsi="Arial" w:cs="Arial"/>
          <w:szCs w:val="20"/>
          <w:lang w:val="nl-NL"/>
        </w:rPr>
        <w:br/>
      </w:r>
      <w:r w:rsidRPr="00623B65">
        <w:rPr>
          <w:rFonts w:ascii="Arial" w:hAnsi="Arial" w:cs="Arial"/>
          <w:sz w:val="20"/>
          <w:szCs w:val="20"/>
          <w:lang w:val="nl-NL"/>
        </w:rPr>
        <w:t>- Aan de tikklo</w:t>
      </w:r>
      <w:r w:rsidR="00605B20">
        <w:rPr>
          <w:rFonts w:ascii="Arial" w:hAnsi="Arial" w:cs="Arial"/>
          <w:sz w:val="20"/>
          <w:szCs w:val="20"/>
          <w:lang w:val="nl-NL"/>
        </w:rPr>
        <w:t xml:space="preserve">kken bij de kleedkamers (route </w:t>
      </w:r>
      <w:r w:rsidR="004D7B7F">
        <w:rPr>
          <w:rFonts w:ascii="Arial" w:hAnsi="Arial" w:cs="Arial"/>
          <w:sz w:val="20"/>
          <w:szCs w:val="20"/>
          <w:lang w:val="nl-NL"/>
        </w:rPr>
        <w:t>91</w:t>
      </w:r>
      <w:r w:rsidRPr="00623B65">
        <w:rPr>
          <w:rFonts w:ascii="Arial" w:hAnsi="Arial" w:cs="Arial"/>
          <w:sz w:val="20"/>
          <w:szCs w:val="20"/>
          <w:lang w:val="nl-NL"/>
        </w:rPr>
        <w:t>)</w:t>
      </w:r>
      <w:r w:rsidRPr="00623B65">
        <w:rPr>
          <w:rFonts w:ascii="Arial" w:hAnsi="Arial" w:cs="Arial"/>
          <w:sz w:val="20"/>
          <w:szCs w:val="20"/>
          <w:lang w:val="nl-NL"/>
        </w:rPr>
        <w:br/>
        <w:t>- Aan de ingang van de personeelsdienst (route 3)</w:t>
      </w:r>
      <w:r w:rsidRPr="00623B65">
        <w:rPr>
          <w:rFonts w:ascii="Arial" w:hAnsi="Arial" w:cs="Arial"/>
          <w:sz w:val="20"/>
          <w:szCs w:val="20"/>
          <w:lang w:val="nl-NL"/>
        </w:rPr>
        <w:br/>
        <w:t xml:space="preserve">- In de centrale inkomhal ter hoogte van de </w:t>
      </w:r>
      <w:proofErr w:type="spellStart"/>
      <w:r w:rsidRPr="00623B65">
        <w:rPr>
          <w:rFonts w:ascii="Arial" w:hAnsi="Arial" w:cs="Arial"/>
          <w:sz w:val="20"/>
          <w:szCs w:val="20"/>
          <w:lang w:val="nl-NL"/>
        </w:rPr>
        <w:t>ombudsdienst</w:t>
      </w:r>
      <w:proofErr w:type="spellEnd"/>
      <w:r w:rsidRPr="00623B65">
        <w:rPr>
          <w:rFonts w:ascii="Arial" w:hAnsi="Arial" w:cs="Arial"/>
          <w:sz w:val="20"/>
          <w:szCs w:val="20"/>
          <w:lang w:val="nl-NL"/>
        </w:rPr>
        <w:t xml:space="preserve"> </w:t>
      </w:r>
      <w:r w:rsidRPr="00623B65">
        <w:rPr>
          <w:rFonts w:ascii="Arial" w:hAnsi="Arial" w:cs="Arial"/>
          <w:sz w:val="20"/>
          <w:szCs w:val="20"/>
          <w:lang w:val="nl-NL"/>
        </w:rPr>
        <w:br/>
        <w:t>- Aan de kledijautomaat op +0</w:t>
      </w:r>
      <w:r w:rsidRPr="00623B65">
        <w:rPr>
          <w:rFonts w:ascii="Arial" w:hAnsi="Arial" w:cs="Arial"/>
          <w:sz w:val="20"/>
          <w:szCs w:val="20"/>
          <w:lang w:val="nl-NL"/>
        </w:rPr>
        <w:br/>
        <w:t>- Aan de tikklokken in de R-toren op +0 en +3</w:t>
      </w:r>
      <w:r w:rsidRPr="00623B65">
        <w:rPr>
          <w:rFonts w:ascii="Arial" w:hAnsi="Arial" w:cs="Arial"/>
          <w:sz w:val="20"/>
          <w:szCs w:val="20"/>
          <w:lang w:val="nl-NL"/>
        </w:rPr>
        <w:br/>
        <w:t xml:space="preserve">- Aan de </w:t>
      </w:r>
      <w:proofErr w:type="spellStart"/>
      <w:r w:rsidRPr="00623B65">
        <w:rPr>
          <w:rFonts w:ascii="Arial" w:hAnsi="Arial" w:cs="Arial"/>
          <w:sz w:val="20"/>
          <w:szCs w:val="20"/>
          <w:lang w:val="nl-NL"/>
        </w:rPr>
        <w:t>tikklok</w:t>
      </w:r>
      <w:proofErr w:type="spellEnd"/>
      <w:r w:rsidRPr="00623B65">
        <w:rPr>
          <w:rFonts w:ascii="Arial" w:hAnsi="Arial" w:cs="Arial"/>
          <w:sz w:val="20"/>
          <w:szCs w:val="20"/>
          <w:lang w:val="nl-NL"/>
        </w:rPr>
        <w:t xml:space="preserve"> bij genetica</w:t>
      </w:r>
      <w:r w:rsidRPr="00623B65">
        <w:rPr>
          <w:rFonts w:ascii="Arial" w:hAnsi="Arial" w:cs="Arial"/>
          <w:sz w:val="20"/>
          <w:szCs w:val="20"/>
          <w:lang w:val="nl-NL"/>
        </w:rPr>
        <w:br/>
        <w:t>- In de M-Blok op +1</w:t>
      </w:r>
      <w:r w:rsidRPr="00623B65">
        <w:rPr>
          <w:rFonts w:ascii="Arial" w:hAnsi="Arial" w:cs="Arial"/>
          <w:sz w:val="20"/>
          <w:szCs w:val="20"/>
          <w:lang w:val="nl-NL"/>
        </w:rPr>
        <w:br/>
        <w:t>- In de E-Blok op -1 tegenover de ziekenliften</w:t>
      </w:r>
      <w:r w:rsidRPr="00623B65">
        <w:rPr>
          <w:rFonts w:ascii="Arial" w:hAnsi="Arial" w:cs="Arial"/>
          <w:sz w:val="20"/>
          <w:szCs w:val="20"/>
          <w:lang w:val="nl-NL"/>
        </w:rPr>
        <w:br/>
        <w:t xml:space="preserve">- In de inkomhal ter hoogte van de dienst </w:t>
      </w:r>
      <w:proofErr w:type="spellStart"/>
      <w:r w:rsidRPr="00623B65">
        <w:rPr>
          <w:rFonts w:ascii="Arial" w:hAnsi="Arial" w:cs="Arial"/>
          <w:sz w:val="20"/>
          <w:szCs w:val="20"/>
          <w:lang w:val="nl-NL"/>
        </w:rPr>
        <w:t>patiëntenbegeleiding</w:t>
      </w:r>
      <w:proofErr w:type="spellEnd"/>
      <w:r w:rsidRPr="00623B65">
        <w:rPr>
          <w:rFonts w:ascii="Arial" w:hAnsi="Arial" w:cs="Arial"/>
          <w:sz w:val="20"/>
          <w:szCs w:val="20"/>
          <w:lang w:val="nl-NL"/>
        </w:rPr>
        <w:t xml:space="preserve"> (voor toegang langs doktersparking).</w:t>
      </w:r>
      <w:r w:rsidRPr="00623B65">
        <w:rPr>
          <w:rFonts w:ascii="Arial" w:eastAsia="Times New Roman" w:hAnsi="Arial" w:cs="Arial"/>
          <w:b/>
          <w:sz w:val="20"/>
          <w:szCs w:val="20"/>
          <w:lang w:val="nl-NL" w:eastAsia="nl-BE"/>
        </w:rPr>
        <w:t xml:space="preserve"> </w:t>
      </w:r>
      <w:r w:rsidR="006E3BE1">
        <w:rPr>
          <w:rFonts w:ascii="Arial" w:eastAsia="Times New Roman" w:hAnsi="Arial" w:cs="Arial"/>
          <w:b/>
          <w:sz w:val="20"/>
          <w:szCs w:val="20"/>
          <w:lang w:val="nl-NL" w:eastAsia="nl-BE"/>
        </w:rPr>
        <w:br/>
        <w:t xml:space="preserve">- </w:t>
      </w:r>
      <w:r w:rsidR="006E3BE1" w:rsidRPr="006E3BE1">
        <w:rPr>
          <w:rFonts w:ascii="Arial" w:eastAsia="Times New Roman" w:hAnsi="Arial" w:cs="Arial"/>
          <w:sz w:val="20"/>
          <w:szCs w:val="20"/>
          <w:lang w:val="nl-NL" w:eastAsia="nl-BE"/>
        </w:rPr>
        <w:t>aan de slagboom van de autoparking (open parking en overdekte parkeertoren</w:t>
      </w:r>
      <w:r w:rsidR="004D7B7F">
        <w:rPr>
          <w:rFonts w:ascii="Arial" w:eastAsia="Times New Roman" w:hAnsi="Arial" w:cs="Arial"/>
          <w:sz w:val="20"/>
          <w:szCs w:val="20"/>
          <w:lang w:val="nl-NL" w:eastAsia="nl-BE"/>
        </w:rPr>
        <w:t>)</w:t>
      </w:r>
      <w:r w:rsidR="006E3BE1" w:rsidRPr="006E3BE1">
        <w:rPr>
          <w:rFonts w:ascii="Arial" w:eastAsia="Times New Roman" w:hAnsi="Arial" w:cs="Arial"/>
          <w:sz w:val="20"/>
          <w:szCs w:val="20"/>
          <w:lang w:val="nl-NL" w:eastAsia="nl-BE"/>
        </w:rPr>
        <w:br/>
        <w:t>- aan het poortje van de fietsenparking</w:t>
      </w:r>
    </w:p>
    <w:p w:rsidR="006E3BE1" w:rsidRPr="00623B65" w:rsidRDefault="006E3BE1" w:rsidP="00623B65">
      <w:pPr>
        <w:shd w:val="clear" w:color="auto" w:fill="FFFFFF"/>
        <w:spacing w:before="100" w:beforeAutospacing="1" w:after="100" w:afterAutospacing="1" w:line="240" w:lineRule="auto"/>
        <w:textAlignment w:val="top"/>
        <w:rPr>
          <w:rFonts w:ascii="Arial" w:eastAsia="Times New Roman" w:hAnsi="Arial" w:cs="Arial"/>
          <w:b/>
          <w:sz w:val="20"/>
          <w:szCs w:val="20"/>
          <w:lang w:val="nl-NL" w:eastAsia="nl-BE"/>
        </w:rPr>
      </w:pPr>
    </w:p>
    <w:p w:rsidR="00623B65" w:rsidRDefault="00623B65" w:rsidP="009A24BA">
      <w:pPr>
        <w:spacing w:after="0" w:line="240" w:lineRule="auto"/>
        <w:rPr>
          <w:rFonts w:ascii="Arial" w:eastAsia="Times New Roman" w:hAnsi="Arial" w:cs="Arial"/>
          <w:b/>
          <w:sz w:val="20"/>
          <w:szCs w:val="20"/>
          <w:lang w:val="nl-NL" w:eastAsia="nl-BE"/>
        </w:rPr>
      </w:pPr>
      <w:r w:rsidRPr="00623B65">
        <w:rPr>
          <w:rFonts w:ascii="Arial" w:eastAsia="Times New Roman" w:hAnsi="Arial" w:cs="Arial"/>
          <w:b/>
          <w:sz w:val="20"/>
          <w:szCs w:val="20"/>
          <w:lang w:val="nl-NL" w:eastAsia="nl-BE"/>
        </w:rPr>
        <w:t>Bijkomende toegangsrechten aanvragen</w:t>
      </w:r>
    </w:p>
    <w:p w:rsidR="009A24BA" w:rsidRPr="009A24BA" w:rsidRDefault="009A24BA" w:rsidP="009A24BA">
      <w:pPr>
        <w:spacing w:after="0" w:line="240" w:lineRule="auto"/>
        <w:rPr>
          <w:rFonts w:ascii="Arial" w:eastAsia="Times New Roman" w:hAnsi="Arial" w:cs="Arial"/>
          <w:b/>
          <w:sz w:val="20"/>
          <w:szCs w:val="20"/>
          <w:lang w:val="nl-NL" w:eastAsia="nl-BE"/>
        </w:rPr>
      </w:pPr>
    </w:p>
    <w:p w:rsidR="00623B65" w:rsidRPr="00623B65" w:rsidRDefault="00623B65" w:rsidP="00623B65">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r w:rsidRPr="00623B65">
        <w:rPr>
          <w:rFonts w:ascii="Arial" w:eastAsia="Times New Roman" w:hAnsi="Arial" w:cs="Arial"/>
          <w:sz w:val="20"/>
          <w:szCs w:val="20"/>
          <w:lang w:val="nl-NL" w:eastAsia="nl-BE"/>
        </w:rPr>
        <w:t xml:space="preserve">De personeelsdienst levert enkel nieuwe badges af met standaard toegangsrechten. Zij kunnen geen bijkomende toegangsrechten toekennen. Indien je merkt dat je op je dienst onvoldoende toegangsrechten hebt, kan je deze bijvragen door een </w:t>
      </w:r>
      <w:r w:rsidRPr="00623B65">
        <w:rPr>
          <w:rFonts w:ascii="Arial" w:eastAsia="Times New Roman" w:hAnsi="Arial" w:cs="Arial"/>
          <w:b/>
          <w:sz w:val="20"/>
          <w:szCs w:val="20"/>
          <w:lang w:val="nl-NL" w:eastAsia="nl-BE"/>
        </w:rPr>
        <w:t xml:space="preserve">werkaanvraag </w:t>
      </w:r>
      <w:r w:rsidRPr="00623B65">
        <w:rPr>
          <w:rFonts w:ascii="Arial" w:eastAsia="Times New Roman" w:hAnsi="Arial" w:cs="Arial"/>
          <w:sz w:val="20"/>
          <w:szCs w:val="20"/>
          <w:lang w:val="nl-NL" w:eastAsia="nl-BE"/>
        </w:rPr>
        <w:t xml:space="preserve">in te vullen (via intranet: </w:t>
      </w:r>
      <w:proofErr w:type="spellStart"/>
      <w:r w:rsidRPr="00623B65">
        <w:rPr>
          <w:rFonts w:ascii="Arial" w:eastAsia="Times New Roman" w:hAnsi="Arial" w:cs="Arial"/>
          <w:sz w:val="20"/>
          <w:szCs w:val="20"/>
          <w:lang w:val="nl-NL" w:eastAsia="nl-BE"/>
        </w:rPr>
        <w:t>UZAconnect</w:t>
      </w:r>
      <w:proofErr w:type="spellEnd"/>
      <w:r w:rsidRPr="00623B65">
        <w:rPr>
          <w:rFonts w:ascii="Arial" w:eastAsia="Times New Roman" w:hAnsi="Arial" w:cs="Arial"/>
          <w:sz w:val="20"/>
          <w:szCs w:val="20"/>
          <w:lang w:val="nl-NL" w:eastAsia="nl-BE"/>
        </w:rPr>
        <w:t xml:space="preserve"> &gt; werkaanvraag). De </w:t>
      </w:r>
      <w:r w:rsidRPr="00623B65">
        <w:rPr>
          <w:rFonts w:ascii="Arial" w:eastAsia="Times New Roman" w:hAnsi="Arial" w:cs="Arial"/>
          <w:b/>
          <w:sz w:val="20"/>
          <w:szCs w:val="20"/>
          <w:lang w:val="nl-NL" w:eastAsia="nl-BE"/>
        </w:rPr>
        <w:t>technische dienst</w:t>
      </w:r>
      <w:r w:rsidRPr="00623B65">
        <w:rPr>
          <w:rFonts w:ascii="Arial" w:eastAsia="Times New Roman" w:hAnsi="Arial" w:cs="Arial"/>
          <w:sz w:val="20"/>
          <w:szCs w:val="20"/>
          <w:lang w:val="nl-NL" w:eastAsia="nl-BE"/>
        </w:rPr>
        <w:t xml:space="preserve"> beheert de toegangsrechten in het ziekenhuis en zal je werkaanvraag zo snel mogelijk behandelen. </w:t>
      </w:r>
    </w:p>
    <w:p w:rsidR="00623B65" w:rsidRPr="00623B65" w:rsidRDefault="00623B65" w:rsidP="00623B65">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p>
    <w:p w:rsidR="00623B65" w:rsidRPr="00623B65" w:rsidRDefault="00623B65" w:rsidP="00623B65">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p>
    <w:p w:rsidR="00623B65" w:rsidRPr="00623B65" w:rsidRDefault="00623B65" w:rsidP="00623B65">
      <w:pPr>
        <w:pStyle w:val="Lijstalinea"/>
        <w:numPr>
          <w:ilvl w:val="0"/>
          <w:numId w:val="2"/>
        </w:numPr>
        <w:shd w:val="clear" w:color="auto" w:fill="FFFFFF"/>
        <w:spacing w:before="100" w:beforeAutospacing="1" w:after="100" w:afterAutospacing="1" w:line="240" w:lineRule="auto"/>
        <w:ind w:left="360"/>
        <w:textAlignment w:val="top"/>
        <w:rPr>
          <w:rFonts w:ascii="Arial" w:eastAsia="Times New Roman" w:hAnsi="Arial" w:cs="Arial"/>
          <w:b/>
          <w:sz w:val="20"/>
          <w:szCs w:val="20"/>
          <w:lang w:val="nl-NL" w:eastAsia="nl-BE"/>
        </w:rPr>
      </w:pPr>
      <w:r w:rsidRPr="00623B65">
        <w:rPr>
          <w:rFonts w:ascii="Arial" w:eastAsia="Times New Roman" w:hAnsi="Arial" w:cs="Arial"/>
          <w:b/>
          <w:sz w:val="20"/>
          <w:szCs w:val="20"/>
          <w:lang w:val="nl-NL" w:eastAsia="nl-BE"/>
        </w:rPr>
        <w:t>Problemen met de badge</w:t>
      </w:r>
    </w:p>
    <w:p w:rsidR="00623B65" w:rsidRPr="00623B65" w:rsidRDefault="00623B65" w:rsidP="00623B65">
      <w:pPr>
        <w:pStyle w:val="Lijstalinea"/>
        <w:numPr>
          <w:ilvl w:val="0"/>
          <w:numId w:val="1"/>
        </w:numPr>
        <w:shd w:val="clear" w:color="auto" w:fill="FFFFFF"/>
        <w:spacing w:before="100" w:beforeAutospacing="1" w:after="100" w:afterAutospacing="1" w:line="240" w:lineRule="auto"/>
        <w:textAlignment w:val="top"/>
        <w:rPr>
          <w:rFonts w:ascii="Arial" w:eastAsia="Times New Roman" w:hAnsi="Arial" w:cs="Arial"/>
          <w:b/>
          <w:sz w:val="20"/>
          <w:szCs w:val="20"/>
          <w:lang w:val="nl-NL" w:eastAsia="nl-BE"/>
        </w:rPr>
      </w:pPr>
      <w:r w:rsidRPr="00623B65">
        <w:rPr>
          <w:rFonts w:ascii="Arial" w:eastAsia="Times New Roman" w:hAnsi="Arial" w:cs="Arial"/>
          <w:b/>
          <w:sz w:val="20"/>
          <w:szCs w:val="20"/>
          <w:lang w:val="nl-NL" w:eastAsia="nl-BE"/>
        </w:rPr>
        <w:t>Toegang</w:t>
      </w:r>
    </w:p>
    <w:p w:rsidR="00623B65" w:rsidRPr="00623B65" w:rsidRDefault="00623B65" w:rsidP="00623B65">
      <w:pPr>
        <w:pStyle w:val="Lijstalinea"/>
        <w:shd w:val="clear" w:color="auto" w:fill="FFFFFF"/>
        <w:spacing w:before="100" w:beforeAutospacing="1" w:after="100" w:afterAutospacing="1" w:line="240" w:lineRule="auto"/>
        <w:ind w:left="0"/>
        <w:textAlignment w:val="top"/>
        <w:rPr>
          <w:rFonts w:ascii="Arial" w:eastAsia="Times New Roman" w:hAnsi="Arial" w:cs="Arial"/>
          <w:sz w:val="20"/>
          <w:szCs w:val="20"/>
          <w:lang w:val="nl-NL" w:eastAsia="nl-BE"/>
        </w:rPr>
      </w:pPr>
    </w:p>
    <w:p w:rsidR="00623B65" w:rsidRPr="00623B65" w:rsidRDefault="00623B65" w:rsidP="00623B65">
      <w:pPr>
        <w:pStyle w:val="Lijstalinea"/>
        <w:shd w:val="clear" w:color="auto" w:fill="FFFFFF"/>
        <w:spacing w:before="100" w:beforeAutospacing="1" w:after="100" w:afterAutospacing="1" w:line="240" w:lineRule="auto"/>
        <w:ind w:left="360"/>
        <w:textAlignment w:val="top"/>
        <w:rPr>
          <w:rFonts w:ascii="Arial" w:eastAsia="Times New Roman" w:hAnsi="Arial" w:cs="Arial"/>
          <w:sz w:val="20"/>
          <w:szCs w:val="20"/>
          <w:lang w:val="nl-NL" w:eastAsia="nl-BE"/>
        </w:rPr>
      </w:pPr>
      <w:r w:rsidRPr="00623B65">
        <w:rPr>
          <w:rFonts w:ascii="Arial" w:eastAsia="Times New Roman" w:hAnsi="Arial" w:cs="Arial"/>
          <w:sz w:val="20"/>
          <w:szCs w:val="20"/>
          <w:lang w:val="nl-NL" w:eastAsia="nl-BE"/>
        </w:rPr>
        <w:t xml:space="preserve">Met alle problemen die te maken hebben met toegang kan je steeds terecht de technische dienst op het nummer </w:t>
      </w:r>
      <w:r w:rsidRPr="00623B65">
        <w:rPr>
          <w:rFonts w:ascii="Arial" w:eastAsia="Times New Roman" w:hAnsi="Arial" w:cs="Arial"/>
          <w:b/>
          <w:sz w:val="20"/>
          <w:szCs w:val="20"/>
          <w:lang w:val="nl-NL" w:eastAsia="nl-BE"/>
        </w:rPr>
        <w:t>5286</w:t>
      </w:r>
      <w:r w:rsidR="004D7B7F">
        <w:rPr>
          <w:rFonts w:ascii="Arial" w:eastAsia="Times New Roman" w:hAnsi="Arial" w:cs="Arial"/>
          <w:b/>
          <w:sz w:val="20"/>
          <w:szCs w:val="20"/>
          <w:lang w:val="nl-NL" w:eastAsia="nl-BE"/>
        </w:rPr>
        <w:t>/3116</w:t>
      </w:r>
      <w:r w:rsidRPr="00623B65">
        <w:rPr>
          <w:rFonts w:ascii="Arial" w:eastAsia="Times New Roman" w:hAnsi="Arial" w:cs="Arial"/>
          <w:sz w:val="20"/>
          <w:szCs w:val="20"/>
          <w:lang w:val="nl-NL" w:eastAsia="nl-BE"/>
        </w:rPr>
        <w:t>. Hou er rekening mee dat de meeste problemen op afstand opgelost kunnen worden en je dus niet naar de technische dienst hoeft te komen.</w:t>
      </w:r>
    </w:p>
    <w:p w:rsidR="00623B65" w:rsidRPr="00623B65" w:rsidRDefault="00623B65" w:rsidP="00623B65">
      <w:pPr>
        <w:pStyle w:val="Lijstalinea"/>
        <w:shd w:val="clear" w:color="auto" w:fill="FFFFFF"/>
        <w:spacing w:before="100" w:beforeAutospacing="1" w:after="100" w:afterAutospacing="1" w:line="240" w:lineRule="auto"/>
        <w:ind w:left="360"/>
        <w:textAlignment w:val="top"/>
        <w:rPr>
          <w:rFonts w:ascii="Arial" w:eastAsia="Times New Roman" w:hAnsi="Arial" w:cs="Arial"/>
          <w:sz w:val="20"/>
          <w:szCs w:val="20"/>
          <w:lang w:val="nl-NL" w:eastAsia="nl-BE"/>
        </w:rPr>
      </w:pPr>
    </w:p>
    <w:p w:rsidR="00623B65" w:rsidRPr="00623B65" w:rsidRDefault="00623B65" w:rsidP="00623B65">
      <w:pPr>
        <w:pStyle w:val="Lijstalinea"/>
        <w:numPr>
          <w:ilvl w:val="0"/>
          <w:numId w:val="1"/>
        </w:numPr>
        <w:shd w:val="clear" w:color="auto" w:fill="FFFFFF"/>
        <w:spacing w:before="100" w:beforeAutospacing="1" w:after="100" w:afterAutospacing="1" w:line="240" w:lineRule="auto"/>
        <w:textAlignment w:val="top"/>
        <w:rPr>
          <w:rFonts w:ascii="Arial" w:eastAsia="Times New Roman" w:hAnsi="Arial" w:cs="Arial"/>
          <w:sz w:val="20"/>
          <w:szCs w:val="20"/>
          <w:lang w:val="nl-NL" w:eastAsia="nl-BE"/>
        </w:rPr>
      </w:pPr>
      <w:r w:rsidRPr="00623B65">
        <w:rPr>
          <w:rFonts w:ascii="Arial" w:eastAsia="Times New Roman" w:hAnsi="Arial" w:cs="Arial"/>
          <w:b/>
          <w:sz w:val="20"/>
          <w:szCs w:val="20"/>
          <w:lang w:val="nl-NL" w:eastAsia="nl-BE"/>
        </w:rPr>
        <w:t>Linnenautomaat</w:t>
      </w:r>
    </w:p>
    <w:p w:rsidR="00623B65" w:rsidRDefault="00623B65" w:rsidP="00623B65">
      <w:pPr>
        <w:shd w:val="clear" w:color="auto" w:fill="FFFFFF"/>
        <w:spacing w:before="100" w:beforeAutospacing="1" w:after="100" w:afterAutospacing="1" w:line="240" w:lineRule="auto"/>
        <w:ind w:left="390"/>
        <w:textAlignment w:val="top"/>
        <w:rPr>
          <w:rFonts w:ascii="Arial" w:eastAsia="Times New Roman" w:hAnsi="Arial" w:cs="Arial"/>
          <w:sz w:val="20"/>
          <w:szCs w:val="20"/>
          <w:lang w:val="nl-NL" w:eastAsia="nl-BE"/>
        </w:rPr>
      </w:pPr>
      <w:r w:rsidRPr="00623B65">
        <w:rPr>
          <w:rFonts w:ascii="Arial" w:eastAsia="Times New Roman" w:hAnsi="Arial" w:cs="Arial"/>
          <w:sz w:val="20"/>
          <w:szCs w:val="20"/>
          <w:lang w:val="nl-NL" w:eastAsia="nl-BE"/>
        </w:rPr>
        <w:t xml:space="preserve">Bij problemen met het afhalen van kledij uit de kledijautomaat, neem je contact op met de linnenkamer op het nummer </w:t>
      </w:r>
      <w:r w:rsidR="00684163">
        <w:rPr>
          <w:rFonts w:ascii="Arial" w:eastAsia="Times New Roman" w:hAnsi="Arial" w:cs="Arial"/>
          <w:b/>
          <w:sz w:val="20"/>
          <w:szCs w:val="20"/>
          <w:lang w:val="nl-NL" w:eastAsia="nl-BE"/>
        </w:rPr>
        <w:t xml:space="preserve">4738 </w:t>
      </w:r>
      <w:r w:rsidR="00684163" w:rsidRPr="00684163">
        <w:rPr>
          <w:rFonts w:ascii="Arial" w:eastAsia="Times New Roman" w:hAnsi="Arial" w:cs="Arial"/>
          <w:sz w:val="20"/>
          <w:szCs w:val="20"/>
          <w:lang w:val="nl-NL" w:eastAsia="nl-BE"/>
        </w:rPr>
        <w:t>of</w:t>
      </w:r>
      <w:r w:rsidR="00684163">
        <w:rPr>
          <w:rFonts w:ascii="Arial" w:eastAsia="Times New Roman" w:hAnsi="Arial" w:cs="Arial"/>
          <w:b/>
          <w:sz w:val="20"/>
          <w:szCs w:val="20"/>
          <w:lang w:val="nl-NL" w:eastAsia="nl-BE"/>
        </w:rPr>
        <w:t xml:space="preserve"> 4784</w:t>
      </w:r>
      <w:r w:rsidRPr="00623B65">
        <w:rPr>
          <w:rFonts w:ascii="Arial" w:eastAsia="Times New Roman" w:hAnsi="Arial" w:cs="Arial"/>
          <w:sz w:val="20"/>
          <w:szCs w:val="20"/>
          <w:lang w:val="nl-NL" w:eastAsia="nl-BE"/>
        </w:rPr>
        <w:t>.</w:t>
      </w:r>
    </w:p>
    <w:p w:rsidR="00623B65" w:rsidRPr="00623B65" w:rsidRDefault="00623B65" w:rsidP="00623B65">
      <w:pPr>
        <w:pStyle w:val="Lijstalinea"/>
        <w:numPr>
          <w:ilvl w:val="0"/>
          <w:numId w:val="1"/>
        </w:numPr>
        <w:shd w:val="clear" w:color="auto" w:fill="FFFFFF"/>
        <w:spacing w:before="100" w:beforeAutospacing="1" w:after="100" w:afterAutospacing="1" w:line="240" w:lineRule="auto"/>
        <w:textAlignment w:val="top"/>
        <w:rPr>
          <w:rFonts w:ascii="Arial" w:eastAsia="Times New Roman" w:hAnsi="Arial" w:cs="Arial"/>
          <w:b/>
          <w:sz w:val="20"/>
          <w:szCs w:val="20"/>
          <w:lang w:val="nl-NL" w:eastAsia="nl-BE"/>
        </w:rPr>
      </w:pPr>
      <w:bookmarkStart w:id="0" w:name="_GoBack"/>
      <w:bookmarkEnd w:id="0"/>
      <w:r w:rsidRPr="00623B65">
        <w:rPr>
          <w:rFonts w:ascii="Arial" w:eastAsia="Times New Roman" w:hAnsi="Arial" w:cs="Arial"/>
          <w:b/>
          <w:sz w:val="20"/>
          <w:szCs w:val="20"/>
          <w:lang w:val="nl-NL" w:eastAsia="nl-BE"/>
        </w:rPr>
        <w:t>Betaling in restaurant</w:t>
      </w:r>
    </w:p>
    <w:p w:rsidR="00623B65" w:rsidRPr="00623B65" w:rsidRDefault="00623B65" w:rsidP="00623B65">
      <w:pPr>
        <w:shd w:val="clear" w:color="auto" w:fill="FFFFFF"/>
        <w:spacing w:before="100" w:beforeAutospacing="1" w:after="100" w:afterAutospacing="1" w:line="240" w:lineRule="auto"/>
        <w:ind w:left="390"/>
        <w:textAlignment w:val="top"/>
        <w:rPr>
          <w:rFonts w:ascii="Arial" w:eastAsia="Times New Roman" w:hAnsi="Arial" w:cs="Arial"/>
          <w:sz w:val="20"/>
          <w:szCs w:val="20"/>
          <w:lang w:val="nl-NL" w:eastAsia="nl-BE"/>
        </w:rPr>
      </w:pPr>
      <w:r w:rsidRPr="00623B65">
        <w:rPr>
          <w:rFonts w:ascii="Arial" w:eastAsia="Times New Roman" w:hAnsi="Arial" w:cs="Arial"/>
          <w:sz w:val="20"/>
          <w:szCs w:val="20"/>
          <w:lang w:val="nl-NL" w:eastAsia="nl-BE"/>
        </w:rPr>
        <w:t xml:space="preserve">Voor alle problemen, </w:t>
      </w:r>
      <w:proofErr w:type="spellStart"/>
      <w:r w:rsidRPr="00623B65">
        <w:rPr>
          <w:rFonts w:ascii="Arial" w:eastAsia="Times New Roman" w:hAnsi="Arial" w:cs="Arial"/>
          <w:sz w:val="20"/>
          <w:szCs w:val="20"/>
          <w:lang w:val="nl-NL" w:eastAsia="nl-BE"/>
        </w:rPr>
        <w:t>activaties</w:t>
      </w:r>
      <w:proofErr w:type="spellEnd"/>
      <w:r w:rsidRPr="00623B65">
        <w:rPr>
          <w:rFonts w:ascii="Arial" w:eastAsia="Times New Roman" w:hAnsi="Arial" w:cs="Arial"/>
          <w:sz w:val="20"/>
          <w:szCs w:val="20"/>
          <w:lang w:val="nl-NL" w:eastAsia="nl-BE"/>
        </w:rPr>
        <w:t xml:space="preserve"> en </w:t>
      </w:r>
      <w:proofErr w:type="spellStart"/>
      <w:r w:rsidRPr="00623B65">
        <w:rPr>
          <w:rFonts w:ascii="Arial" w:eastAsia="Times New Roman" w:hAnsi="Arial" w:cs="Arial"/>
          <w:sz w:val="20"/>
          <w:szCs w:val="20"/>
          <w:lang w:val="nl-NL" w:eastAsia="nl-BE"/>
        </w:rPr>
        <w:t>deactivaties</w:t>
      </w:r>
      <w:proofErr w:type="spellEnd"/>
      <w:r w:rsidRPr="00623B65">
        <w:rPr>
          <w:rFonts w:ascii="Arial" w:eastAsia="Times New Roman" w:hAnsi="Arial" w:cs="Arial"/>
          <w:sz w:val="20"/>
          <w:szCs w:val="20"/>
          <w:lang w:val="nl-NL" w:eastAsia="nl-BE"/>
        </w:rPr>
        <w:t xml:space="preserve"> neem je contact op met je eerstelijnsverantwoordelijke op de directie personeel.</w:t>
      </w:r>
    </w:p>
    <w:p w:rsidR="00623B65" w:rsidRPr="00623B65" w:rsidRDefault="00623B65" w:rsidP="00623B65">
      <w:pPr>
        <w:pStyle w:val="Lijstalinea"/>
        <w:numPr>
          <w:ilvl w:val="0"/>
          <w:numId w:val="2"/>
        </w:numPr>
        <w:shd w:val="clear" w:color="auto" w:fill="FFFFFF"/>
        <w:spacing w:before="100" w:beforeAutospacing="1" w:after="100" w:afterAutospacing="1" w:line="240" w:lineRule="auto"/>
        <w:ind w:left="360"/>
        <w:textAlignment w:val="top"/>
        <w:rPr>
          <w:rFonts w:ascii="Arial" w:eastAsia="Times New Roman" w:hAnsi="Arial" w:cs="Arial"/>
          <w:b/>
          <w:sz w:val="20"/>
          <w:szCs w:val="20"/>
          <w:lang w:val="nl-NL" w:eastAsia="nl-BE"/>
        </w:rPr>
      </w:pPr>
      <w:r w:rsidRPr="00623B65">
        <w:rPr>
          <w:rFonts w:ascii="Arial" w:eastAsia="Times New Roman" w:hAnsi="Arial" w:cs="Arial"/>
          <w:b/>
          <w:sz w:val="20"/>
          <w:szCs w:val="20"/>
          <w:lang w:val="nl-NL" w:eastAsia="nl-BE"/>
        </w:rPr>
        <w:t>Badge verloren of gestolen?</w:t>
      </w:r>
    </w:p>
    <w:p w:rsidR="00623B65" w:rsidRPr="00623B65" w:rsidRDefault="00623B65" w:rsidP="00623B65">
      <w:pPr>
        <w:rPr>
          <w:rFonts w:ascii="Arial" w:hAnsi="Arial" w:cs="Arial"/>
          <w:sz w:val="20"/>
          <w:szCs w:val="20"/>
          <w:lang w:val="nl-NL"/>
        </w:rPr>
      </w:pPr>
      <w:r w:rsidRPr="00623B65">
        <w:rPr>
          <w:rFonts w:ascii="Arial" w:hAnsi="Arial" w:cs="Arial"/>
          <w:noProof/>
          <w:sz w:val="20"/>
          <w:szCs w:val="20"/>
          <w:lang w:eastAsia="nl-BE"/>
        </w:rPr>
        <w:drawing>
          <wp:anchor distT="0" distB="0" distL="114300" distR="114300" simplePos="0" relativeHeight="251660288" behindDoc="0" locked="0" layoutInCell="1" allowOverlap="1" wp14:anchorId="5BDE9431" wp14:editId="04E806A7">
            <wp:simplePos x="0" y="0"/>
            <wp:positionH relativeFrom="column">
              <wp:posOffset>3867150</wp:posOffset>
            </wp:positionH>
            <wp:positionV relativeFrom="paragraph">
              <wp:posOffset>782320</wp:posOffset>
            </wp:positionV>
            <wp:extent cx="1960245" cy="1247775"/>
            <wp:effectExtent l="0" t="0" r="0" b="0"/>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60245" cy="1247775"/>
                    </a:xfrm>
                    <a:prstGeom prst="rect">
                      <a:avLst/>
                    </a:prstGeom>
                    <a:noFill/>
                    <a:ln w="9525">
                      <a:noFill/>
                      <a:miter lim="800000"/>
                      <a:headEnd/>
                      <a:tailEnd/>
                    </a:ln>
                  </pic:spPr>
                </pic:pic>
              </a:graphicData>
            </a:graphic>
          </wp:anchor>
        </w:drawing>
      </w:r>
      <w:r w:rsidRPr="00623B65">
        <w:rPr>
          <w:rFonts w:ascii="Arial" w:hAnsi="Arial" w:cs="Arial"/>
          <w:sz w:val="20"/>
          <w:szCs w:val="20"/>
          <w:lang w:val="nl-NL"/>
        </w:rPr>
        <w:t>Bij verlies of diefst</w:t>
      </w:r>
      <w:r w:rsidR="00781337">
        <w:rPr>
          <w:rFonts w:ascii="Arial" w:hAnsi="Arial" w:cs="Arial"/>
          <w:sz w:val="20"/>
          <w:szCs w:val="20"/>
          <w:lang w:val="nl-NL"/>
        </w:rPr>
        <w:t>al van je personeelsbadge, bied</w:t>
      </w:r>
      <w:r w:rsidRPr="00623B65">
        <w:rPr>
          <w:rFonts w:ascii="Arial" w:hAnsi="Arial" w:cs="Arial"/>
          <w:sz w:val="20"/>
          <w:szCs w:val="20"/>
          <w:lang w:val="nl-NL"/>
        </w:rPr>
        <w:t xml:space="preserve"> je jezelf zo snel mogelijk aan bij de directie personeel om een nieuwe kaart te laten aanmaken. Nadien neem je contact op m</w:t>
      </w:r>
      <w:r w:rsidR="00684163">
        <w:rPr>
          <w:rFonts w:ascii="Arial" w:hAnsi="Arial" w:cs="Arial"/>
          <w:sz w:val="20"/>
          <w:szCs w:val="20"/>
          <w:lang w:val="nl-NL"/>
        </w:rPr>
        <w:t>et de linnenkamer (4738 of 4784</w:t>
      </w:r>
      <w:r w:rsidRPr="00623B65">
        <w:rPr>
          <w:rFonts w:ascii="Arial" w:hAnsi="Arial" w:cs="Arial"/>
          <w:sz w:val="20"/>
          <w:szCs w:val="20"/>
          <w:lang w:val="nl-NL"/>
        </w:rPr>
        <w:t>) om je kaartnummer door te geven (aan de achterzijde van de badge, rechts onderaan).</w:t>
      </w:r>
    </w:p>
    <w:p w:rsidR="00623B65" w:rsidRPr="00623B65" w:rsidRDefault="00623B65" w:rsidP="00623B65">
      <w:pPr>
        <w:rPr>
          <w:rFonts w:ascii="Arial" w:hAnsi="Arial" w:cs="Arial"/>
          <w:lang w:val="nl-NL"/>
        </w:rPr>
      </w:pPr>
      <w:r w:rsidRPr="00623B65">
        <w:rPr>
          <w:rFonts w:ascii="Arial" w:hAnsi="Arial" w:cs="Arial"/>
          <w:lang w:val="nl-NL"/>
        </w:rPr>
        <w:br/>
      </w:r>
    </w:p>
    <w:p w:rsidR="00623B65" w:rsidRPr="00623B65" w:rsidRDefault="00623B65" w:rsidP="00623B65">
      <w:pPr>
        <w:jc w:val="center"/>
        <w:rPr>
          <w:rFonts w:ascii="Arial" w:hAnsi="Arial" w:cs="Arial"/>
          <w:lang w:val="nl-NL"/>
        </w:rPr>
      </w:pPr>
    </w:p>
    <w:p w:rsidR="00071965" w:rsidRPr="00623B65" w:rsidRDefault="00071965" w:rsidP="00623B65">
      <w:pPr>
        <w:rPr>
          <w:rFonts w:ascii="Arial" w:hAnsi="Arial" w:cs="Arial"/>
          <w:lang w:val="nl-NL"/>
        </w:rPr>
      </w:pPr>
    </w:p>
    <w:sectPr w:rsidR="00071965" w:rsidRPr="00623B65" w:rsidSect="002F71FC">
      <w:headerReference w:type="default" r:id="rId11"/>
      <w:headerReference w:type="first" r:id="rId12"/>
      <w:pgSz w:w="11900" w:h="16840"/>
      <w:pgMar w:top="567" w:right="1440" w:bottom="1440" w:left="1440" w:header="737"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79E" w:rsidRDefault="007A079E" w:rsidP="002F71FC">
      <w:pPr>
        <w:spacing w:after="0" w:line="240" w:lineRule="auto"/>
      </w:pPr>
      <w:r>
        <w:separator/>
      </w:r>
    </w:p>
  </w:endnote>
  <w:endnote w:type="continuationSeparator" w:id="0">
    <w:p w:rsidR="007A079E" w:rsidRDefault="007A079E" w:rsidP="002F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79E" w:rsidRDefault="007A079E" w:rsidP="002F71FC">
      <w:pPr>
        <w:spacing w:after="0" w:line="240" w:lineRule="auto"/>
      </w:pPr>
      <w:r>
        <w:separator/>
      </w:r>
    </w:p>
  </w:footnote>
  <w:footnote w:type="continuationSeparator" w:id="0">
    <w:p w:rsidR="007A079E" w:rsidRDefault="007A079E" w:rsidP="002F7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9E" w:rsidRDefault="007A079E">
    <w:pPr>
      <w:pStyle w:val="Koptekst"/>
    </w:pPr>
    <w:r>
      <w:rPr>
        <w:noProof/>
      </w:rPr>
      <w:drawing>
        <wp:anchor distT="0" distB="360045" distL="114300" distR="114300" simplePos="0" relativeHeight="251659264" behindDoc="1" locked="0" layoutInCell="1" allowOverlap="0">
          <wp:simplePos x="0" y="0"/>
          <wp:positionH relativeFrom="page">
            <wp:posOffset>864235</wp:posOffset>
          </wp:positionH>
          <wp:positionV relativeFrom="page">
            <wp:posOffset>431800</wp:posOffset>
          </wp:positionV>
          <wp:extent cx="2907665" cy="438785"/>
          <wp:effectExtent l="1905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907665" cy="43878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0">
          <wp:simplePos x="0" y="0"/>
          <wp:positionH relativeFrom="page">
            <wp:posOffset>0</wp:posOffset>
          </wp:positionH>
          <wp:positionV relativeFrom="page">
            <wp:posOffset>0</wp:posOffset>
          </wp:positionV>
          <wp:extent cx="125095" cy="10763885"/>
          <wp:effectExtent l="1905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25095" cy="1076388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79E" w:rsidRDefault="007A079E">
    <w:r>
      <w:rPr>
        <w:noProof/>
        <w:lang w:eastAsia="nl-BE"/>
      </w:rPr>
      <w:drawing>
        <wp:anchor distT="0" distB="360045" distL="114300" distR="114300" simplePos="0" relativeHeight="251657216" behindDoc="1" locked="0" layoutInCell="1" allowOverlap="0">
          <wp:simplePos x="0" y="0"/>
          <wp:positionH relativeFrom="page">
            <wp:posOffset>864235</wp:posOffset>
          </wp:positionH>
          <wp:positionV relativeFrom="page">
            <wp:posOffset>431800</wp:posOffset>
          </wp:positionV>
          <wp:extent cx="2907665" cy="438785"/>
          <wp:effectExtent l="1905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907665" cy="438785"/>
                  </a:xfrm>
                  <a:prstGeom prst="rect">
                    <a:avLst/>
                  </a:prstGeom>
                  <a:noFill/>
                  <a:ln w="9525">
                    <a:noFill/>
                    <a:miter lim="800000"/>
                    <a:headEnd/>
                    <a:tailEnd/>
                  </a:ln>
                </pic:spPr>
              </pic:pic>
            </a:graphicData>
          </a:graphic>
        </wp:anchor>
      </w:drawing>
    </w:r>
    <w:r>
      <w:rPr>
        <w:noProof/>
        <w:lang w:eastAsia="nl-BE"/>
      </w:rPr>
      <w:drawing>
        <wp:anchor distT="0" distB="0" distL="114300" distR="114300" simplePos="0" relativeHeight="251656192" behindDoc="1" locked="0" layoutInCell="1" allowOverlap="1">
          <wp:simplePos x="0" y="0"/>
          <wp:positionH relativeFrom="page">
            <wp:posOffset>0</wp:posOffset>
          </wp:positionH>
          <wp:positionV relativeFrom="page">
            <wp:align>top</wp:align>
          </wp:positionV>
          <wp:extent cx="125095" cy="10763885"/>
          <wp:effectExtent l="1905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5095" cy="107638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D6B"/>
    <w:multiLevelType w:val="hybridMultilevel"/>
    <w:tmpl w:val="3162C96A"/>
    <w:lvl w:ilvl="0" w:tplc="A5CE54B6">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E8924AE"/>
    <w:multiLevelType w:val="hybridMultilevel"/>
    <w:tmpl w:val="9FA4F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ADE145D"/>
    <w:multiLevelType w:val="hybridMultilevel"/>
    <w:tmpl w:val="5D3EA166"/>
    <w:lvl w:ilvl="0" w:tplc="BC74352C">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732C3728"/>
    <w:multiLevelType w:val="hybridMultilevel"/>
    <w:tmpl w:val="75887820"/>
    <w:lvl w:ilvl="0" w:tplc="08130001">
      <w:start w:val="1"/>
      <w:numFmt w:val="bullet"/>
      <w:lvlText w:val=""/>
      <w:lvlJc w:val="left"/>
      <w:pPr>
        <w:ind w:left="750" w:hanging="360"/>
      </w:pPr>
      <w:rPr>
        <w:rFonts w:ascii="Symbol" w:hAnsi="Symbol" w:hint="default"/>
      </w:rPr>
    </w:lvl>
    <w:lvl w:ilvl="1" w:tplc="08130003">
      <w:start w:val="1"/>
      <w:numFmt w:val="bullet"/>
      <w:lvlText w:val="o"/>
      <w:lvlJc w:val="left"/>
      <w:pPr>
        <w:ind w:left="1470" w:hanging="360"/>
      </w:pPr>
      <w:rPr>
        <w:rFonts w:ascii="Courier New" w:hAnsi="Courier New" w:cs="Courier New" w:hint="default"/>
      </w:rPr>
    </w:lvl>
    <w:lvl w:ilvl="2" w:tplc="08130005">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91"/>
    <w:rsid w:val="00022491"/>
    <w:rsid w:val="00022CC0"/>
    <w:rsid w:val="00041AA5"/>
    <w:rsid w:val="00051A98"/>
    <w:rsid w:val="00052380"/>
    <w:rsid w:val="00071965"/>
    <w:rsid w:val="000B45D3"/>
    <w:rsid w:val="000E7FBE"/>
    <w:rsid w:val="00186125"/>
    <w:rsid w:val="0026056E"/>
    <w:rsid w:val="002A6089"/>
    <w:rsid w:val="002C4501"/>
    <w:rsid w:val="002F595F"/>
    <w:rsid w:val="002F71FC"/>
    <w:rsid w:val="00305FFB"/>
    <w:rsid w:val="00326D8A"/>
    <w:rsid w:val="00344346"/>
    <w:rsid w:val="00366875"/>
    <w:rsid w:val="00370BCE"/>
    <w:rsid w:val="003C5410"/>
    <w:rsid w:val="003F72AC"/>
    <w:rsid w:val="004A745C"/>
    <w:rsid w:val="004D7B7F"/>
    <w:rsid w:val="004E119B"/>
    <w:rsid w:val="00503FD6"/>
    <w:rsid w:val="00527731"/>
    <w:rsid w:val="0055209F"/>
    <w:rsid w:val="00577ADE"/>
    <w:rsid w:val="00605B20"/>
    <w:rsid w:val="00623B65"/>
    <w:rsid w:val="006331DC"/>
    <w:rsid w:val="00654170"/>
    <w:rsid w:val="00684163"/>
    <w:rsid w:val="006E0D1F"/>
    <w:rsid w:val="006E1EB1"/>
    <w:rsid w:val="006E3BE1"/>
    <w:rsid w:val="00704249"/>
    <w:rsid w:val="00716A76"/>
    <w:rsid w:val="00766F63"/>
    <w:rsid w:val="00781337"/>
    <w:rsid w:val="00781C48"/>
    <w:rsid w:val="007A079E"/>
    <w:rsid w:val="00843667"/>
    <w:rsid w:val="00855372"/>
    <w:rsid w:val="008A13C3"/>
    <w:rsid w:val="008A5E94"/>
    <w:rsid w:val="008F2F76"/>
    <w:rsid w:val="00930089"/>
    <w:rsid w:val="00972A3F"/>
    <w:rsid w:val="00981A05"/>
    <w:rsid w:val="0098692C"/>
    <w:rsid w:val="00993788"/>
    <w:rsid w:val="009A24BA"/>
    <w:rsid w:val="009B1F60"/>
    <w:rsid w:val="009B6A7D"/>
    <w:rsid w:val="009E20AB"/>
    <w:rsid w:val="00A217AF"/>
    <w:rsid w:val="00A57433"/>
    <w:rsid w:val="00A82BB3"/>
    <w:rsid w:val="00AE029C"/>
    <w:rsid w:val="00B25CF1"/>
    <w:rsid w:val="00B278D6"/>
    <w:rsid w:val="00BB0B88"/>
    <w:rsid w:val="00BB3592"/>
    <w:rsid w:val="00C25CC4"/>
    <w:rsid w:val="00C62A7E"/>
    <w:rsid w:val="00CE1ED3"/>
    <w:rsid w:val="00D00746"/>
    <w:rsid w:val="00D1565C"/>
    <w:rsid w:val="00D33A77"/>
    <w:rsid w:val="00DA2CC2"/>
    <w:rsid w:val="00DB0481"/>
    <w:rsid w:val="00E03103"/>
    <w:rsid w:val="00E1317E"/>
    <w:rsid w:val="00E277B5"/>
    <w:rsid w:val="00E30D27"/>
    <w:rsid w:val="00E80DEC"/>
    <w:rsid w:val="00EC6050"/>
    <w:rsid w:val="00EE2833"/>
    <w:rsid w:val="00F25C56"/>
    <w:rsid w:val="00F70D7F"/>
    <w:rsid w:val="00FB719A"/>
    <w:rsid w:val="00FE7E6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DEE25B7"/>
  <w15:docId w15:val="{C9C0B37B-1D04-4EA8-B91C-F73088B1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125"/>
    <w:pPr>
      <w:spacing w:after="200" w:line="276" w:lineRule="auto"/>
    </w:pPr>
    <w:rPr>
      <w:sz w:val="22"/>
      <w:szCs w:val="22"/>
      <w:lang w:eastAsia="en-US"/>
    </w:rPr>
  </w:style>
  <w:style w:type="paragraph" w:styleId="Kop1">
    <w:name w:val="heading 1"/>
    <w:basedOn w:val="Standaard"/>
    <w:next w:val="Standaard"/>
    <w:link w:val="Kop1Char"/>
    <w:uiPriority w:val="9"/>
    <w:qFormat/>
    <w:rsid w:val="009E20AB"/>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unhideWhenUsed/>
    <w:qFormat/>
    <w:rsid w:val="002F71FC"/>
    <w:pPr>
      <w:keepNext/>
      <w:keepLines/>
      <w:spacing w:before="200" w:after="0" w:line="250" w:lineRule="atLeast"/>
      <w:contextualSpacing/>
      <w:outlineLvl w:val="1"/>
    </w:pPr>
    <w:rPr>
      <w:rFonts w:ascii="Cambria" w:eastAsia="Times New Roman" w:hAnsi="Cambria"/>
      <w:b/>
      <w:bCs/>
      <w:color w:val="4F81BD"/>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278D6"/>
    <w:pPr>
      <w:ind w:left="720"/>
      <w:contextualSpacing/>
    </w:pPr>
  </w:style>
  <w:style w:type="character" w:customStyle="1" w:styleId="Kop1Char">
    <w:name w:val="Kop 1 Char"/>
    <w:basedOn w:val="Standaardalinea-lettertype"/>
    <w:link w:val="Kop1"/>
    <w:uiPriority w:val="9"/>
    <w:rsid w:val="009E20AB"/>
    <w:rPr>
      <w:rFonts w:ascii="Cambria" w:eastAsia="Times New Roman" w:hAnsi="Cambria" w:cs="Times New Roman"/>
      <w:b/>
      <w:bCs/>
      <w:color w:val="365F91"/>
      <w:sz w:val="28"/>
      <w:szCs w:val="28"/>
    </w:rPr>
  </w:style>
  <w:style w:type="character" w:customStyle="1" w:styleId="Kop2Char">
    <w:name w:val="Kop 2 Char"/>
    <w:basedOn w:val="Standaardalinea-lettertype"/>
    <w:link w:val="Kop2"/>
    <w:uiPriority w:val="9"/>
    <w:rsid w:val="002F71FC"/>
    <w:rPr>
      <w:rFonts w:ascii="Cambria" w:eastAsia="Times New Roman" w:hAnsi="Cambria" w:cs="Times New Roman"/>
      <w:b/>
      <w:bCs/>
      <w:color w:val="4F81BD"/>
      <w:sz w:val="26"/>
      <w:szCs w:val="26"/>
    </w:rPr>
  </w:style>
  <w:style w:type="paragraph" w:styleId="Koptekst">
    <w:name w:val="header"/>
    <w:basedOn w:val="Standaard"/>
    <w:link w:val="KoptekstChar"/>
    <w:uiPriority w:val="99"/>
    <w:unhideWhenUsed/>
    <w:rsid w:val="002F71FC"/>
    <w:pPr>
      <w:tabs>
        <w:tab w:val="center" w:pos="4320"/>
        <w:tab w:val="right" w:pos="8640"/>
      </w:tabs>
      <w:spacing w:after="0" w:line="240" w:lineRule="auto"/>
      <w:contextualSpacing/>
    </w:pPr>
    <w:rPr>
      <w:rFonts w:ascii="Arial" w:eastAsia="Times New Roman" w:hAnsi="Arial"/>
      <w:sz w:val="20"/>
      <w:lang w:eastAsia="nl-BE"/>
    </w:rPr>
  </w:style>
  <w:style w:type="character" w:customStyle="1" w:styleId="KoptekstChar">
    <w:name w:val="Koptekst Char"/>
    <w:basedOn w:val="Standaardalinea-lettertype"/>
    <w:link w:val="Koptekst"/>
    <w:uiPriority w:val="99"/>
    <w:rsid w:val="002F71FC"/>
    <w:rPr>
      <w:rFonts w:ascii="Arial" w:eastAsia="Times New Roman" w:hAnsi="Arial"/>
      <w:szCs w:val="22"/>
    </w:rPr>
  </w:style>
  <w:style w:type="paragraph" w:styleId="Voettekst">
    <w:name w:val="footer"/>
    <w:basedOn w:val="Standaard"/>
    <w:link w:val="VoettekstChar"/>
    <w:uiPriority w:val="99"/>
    <w:semiHidden/>
    <w:unhideWhenUsed/>
    <w:rsid w:val="002F71FC"/>
    <w:pPr>
      <w:tabs>
        <w:tab w:val="center" w:pos="4513"/>
        <w:tab w:val="right" w:pos="9026"/>
      </w:tabs>
    </w:pPr>
  </w:style>
  <w:style w:type="character" w:customStyle="1" w:styleId="VoettekstChar">
    <w:name w:val="Voettekst Char"/>
    <w:basedOn w:val="Standaardalinea-lettertype"/>
    <w:link w:val="Voettekst"/>
    <w:uiPriority w:val="99"/>
    <w:semiHidden/>
    <w:rsid w:val="002F71FC"/>
    <w:rPr>
      <w:sz w:val="22"/>
      <w:szCs w:val="22"/>
      <w:lang w:eastAsia="en-US"/>
    </w:rPr>
  </w:style>
  <w:style w:type="paragraph" w:styleId="Ballontekst">
    <w:name w:val="Balloon Text"/>
    <w:basedOn w:val="Standaard"/>
    <w:link w:val="BallontekstChar"/>
    <w:uiPriority w:val="99"/>
    <w:semiHidden/>
    <w:unhideWhenUsed/>
    <w:rsid w:val="00FE7E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7E6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7B414-B5AE-47AF-8807-1E8A9F83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an56</dc:creator>
  <cp:lastModifiedBy>Jones, Annick</cp:lastModifiedBy>
  <cp:revision>2</cp:revision>
  <cp:lastPrinted>2017-12-14T14:39:00Z</cp:lastPrinted>
  <dcterms:created xsi:type="dcterms:W3CDTF">2022-11-16T07:14:00Z</dcterms:created>
  <dcterms:modified xsi:type="dcterms:W3CDTF">2022-11-16T07:14:00Z</dcterms:modified>
</cp:coreProperties>
</file>